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E827" w14:textId="1760DF33" w:rsidR="00570162" w:rsidRPr="00570162" w:rsidRDefault="00570162" w:rsidP="005701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162">
        <w:rPr>
          <w:rFonts w:ascii="Times New Roman" w:hAnsi="Times New Roman" w:cs="Times New Roman"/>
          <w:b/>
          <w:bCs/>
          <w:sz w:val="24"/>
          <w:szCs w:val="24"/>
        </w:rPr>
        <w:t xml:space="preserve">BÖLGE MÜDÜRLERİ KOMİSYON TOPLANTISI </w:t>
      </w:r>
    </w:p>
    <w:p w14:paraId="0CEBC588" w14:textId="07E641EB" w:rsidR="004E3DDA" w:rsidRPr="00570162" w:rsidRDefault="00570162" w:rsidP="00570162">
      <w:pPr>
        <w:jc w:val="both"/>
        <w:rPr>
          <w:rFonts w:ascii="Times New Roman" w:hAnsi="Times New Roman" w:cs="Times New Roman"/>
          <w:sz w:val="24"/>
          <w:szCs w:val="24"/>
        </w:rPr>
      </w:pPr>
      <w:r w:rsidRPr="00570162">
        <w:rPr>
          <w:rFonts w:ascii="Times New Roman" w:hAnsi="Times New Roman" w:cs="Times New Roman"/>
          <w:sz w:val="24"/>
          <w:szCs w:val="24"/>
        </w:rPr>
        <w:t>OSBÜK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Mayıs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ayı</w:t>
      </w:r>
      <w:r w:rsidRPr="00570162">
        <w:rPr>
          <w:rFonts w:ascii="Times New Roman" w:hAnsi="Times New Roman" w:cs="Times New Roman"/>
          <w:sz w:val="24"/>
          <w:szCs w:val="24"/>
        </w:rPr>
        <w:t xml:space="preserve"> Bölge Müdürleri </w:t>
      </w:r>
      <w:r>
        <w:rPr>
          <w:rFonts w:ascii="Times New Roman" w:hAnsi="Times New Roman" w:cs="Times New Roman"/>
          <w:sz w:val="24"/>
          <w:szCs w:val="24"/>
        </w:rPr>
        <w:t xml:space="preserve">Komisyonu </w:t>
      </w:r>
      <w:r w:rsidRPr="00570162">
        <w:rPr>
          <w:rFonts w:ascii="Times New Roman" w:hAnsi="Times New Roman" w:cs="Times New Roman"/>
          <w:sz w:val="24"/>
          <w:szCs w:val="24"/>
        </w:rPr>
        <w:t>toplantısı</w:t>
      </w:r>
      <w:r>
        <w:rPr>
          <w:rFonts w:ascii="Times New Roman" w:hAnsi="Times New Roman" w:cs="Times New Roman"/>
          <w:sz w:val="24"/>
          <w:szCs w:val="24"/>
        </w:rPr>
        <w:t xml:space="preserve">, Konya OSB Müdürü ve Komisyon Başkanı </w:t>
      </w:r>
      <w:r w:rsidRPr="00570162">
        <w:rPr>
          <w:rFonts w:ascii="Times New Roman" w:hAnsi="Times New Roman" w:cs="Times New Roman"/>
          <w:sz w:val="24"/>
          <w:szCs w:val="24"/>
        </w:rPr>
        <w:t>Vahit Türkyılmaz</w:t>
      </w:r>
      <w:r>
        <w:rPr>
          <w:rFonts w:ascii="Times New Roman" w:hAnsi="Times New Roman" w:cs="Times New Roman"/>
          <w:sz w:val="24"/>
          <w:szCs w:val="24"/>
        </w:rPr>
        <w:t xml:space="preserve"> başkanlığında </w:t>
      </w:r>
      <w:r w:rsidRPr="00570162">
        <w:rPr>
          <w:rFonts w:ascii="Times New Roman" w:hAnsi="Times New Roman" w:cs="Times New Roman"/>
          <w:sz w:val="24"/>
          <w:szCs w:val="24"/>
        </w:rPr>
        <w:t>yapıldı.</w:t>
      </w:r>
    </w:p>
    <w:sectPr w:rsidR="004E3DDA" w:rsidRPr="0057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60"/>
    <w:rsid w:val="00050E60"/>
    <w:rsid w:val="004E3DDA"/>
    <w:rsid w:val="0057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C71E"/>
  <w15:chartTrackingRefBased/>
  <w15:docId w15:val="{7EC3FD51-5501-4DA5-A58B-B6315A37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KARAKAYA</dc:creator>
  <cp:keywords/>
  <dc:description/>
  <cp:lastModifiedBy>Mustafa KARAKAYA</cp:lastModifiedBy>
  <cp:revision>3</cp:revision>
  <dcterms:created xsi:type="dcterms:W3CDTF">2021-05-18T08:32:00Z</dcterms:created>
  <dcterms:modified xsi:type="dcterms:W3CDTF">2021-05-18T08:43:00Z</dcterms:modified>
</cp:coreProperties>
</file>